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F9" w:rsidRDefault="00D07EF9" w:rsidP="00D07EF9">
      <w:pPr>
        <w:pStyle w:val="TableParagraph"/>
        <w:spacing w:before="0"/>
        <w:ind w:left="0" w:firstLine="284"/>
        <w:jc w:val="right"/>
        <w:rPr>
          <w:rFonts w:eastAsiaTheme="minorHAnsi" w:cstheme="minorHAnsi"/>
          <w:b/>
          <w:color w:val="000000"/>
          <w:sz w:val="25"/>
          <w:szCs w:val="25"/>
          <w:u w:val="single"/>
          <w:lang w:bidi="ar-SA"/>
        </w:rPr>
      </w:pPr>
      <w:bookmarkStart w:id="0" w:name="_GoBack"/>
      <w:bookmarkEnd w:id="0"/>
      <w:r w:rsidRPr="001407D0">
        <w:rPr>
          <w:rFonts w:eastAsiaTheme="minorHAnsi" w:cstheme="minorHAnsi"/>
          <w:b/>
          <w:color w:val="000000"/>
          <w:sz w:val="25"/>
          <w:szCs w:val="25"/>
          <w:u w:val="single"/>
          <w:lang w:val="el-GR" w:bidi="ar-SA"/>
        </w:rPr>
        <w:t xml:space="preserve">ΑΔΑ: </w:t>
      </w:r>
      <w:r w:rsidRPr="001407D0">
        <w:rPr>
          <w:rFonts w:eastAsiaTheme="minorHAnsi" w:cstheme="minorHAnsi"/>
          <w:b/>
          <w:color w:val="000000"/>
          <w:sz w:val="25"/>
          <w:szCs w:val="25"/>
          <w:u w:val="single"/>
          <w:lang w:bidi="ar-SA"/>
        </w:rPr>
        <w:t>6ΥΜ346ΜΤΛΗ-ΟΟ2</w:t>
      </w:r>
    </w:p>
    <w:p w:rsidR="00D07EF9" w:rsidRDefault="00D07EF9" w:rsidP="00D07EF9">
      <w:pPr>
        <w:pStyle w:val="TableParagraph"/>
        <w:spacing w:before="0"/>
        <w:ind w:left="0" w:firstLine="284"/>
        <w:jc w:val="right"/>
        <w:rPr>
          <w:b/>
          <w:u w:val="single"/>
          <w:lang w:val="el-GR"/>
        </w:rPr>
      </w:pPr>
    </w:p>
    <w:p w:rsidR="006B7003" w:rsidRPr="005E0706" w:rsidRDefault="006B7003" w:rsidP="006B7003">
      <w:pPr>
        <w:pStyle w:val="TableParagraph"/>
        <w:spacing w:before="0"/>
        <w:ind w:left="0" w:firstLine="284"/>
        <w:jc w:val="center"/>
        <w:rPr>
          <w:b/>
          <w:lang w:val="el-GR"/>
        </w:rPr>
      </w:pPr>
      <w:r w:rsidRPr="005E0706">
        <w:rPr>
          <w:b/>
          <w:u w:val="single"/>
          <w:lang w:val="el-GR"/>
        </w:rPr>
        <w:t>ΠΑΡΑΡΤΗΜΑ ΙΙ</w:t>
      </w:r>
      <w:r w:rsidRPr="005E0706">
        <w:rPr>
          <w:b/>
          <w:lang w:val="el-GR"/>
        </w:rPr>
        <w:t>:  Κενά σε Σχολικές Μονάδες Πρωτοβάθμιας και Δευτεροβάθμιας Εκπαίδευσης</w:t>
      </w:r>
    </w:p>
    <w:p w:rsidR="006B7003" w:rsidRDefault="006B7003" w:rsidP="006B7003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6B7003" w:rsidRDefault="006B7003" w:rsidP="006B7003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6B7003" w:rsidRDefault="006B7003" w:rsidP="006B7003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ΠΙΝΑΚΑΣ</w:t>
      </w:r>
    </w:p>
    <w:p w:rsidR="006B7003" w:rsidRDefault="006B7003" w:rsidP="006B7003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98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930"/>
        <w:gridCol w:w="1551"/>
        <w:gridCol w:w="2197"/>
        <w:gridCol w:w="911"/>
        <w:gridCol w:w="1373"/>
      </w:tblGrid>
      <w:tr w:rsidR="006B7003" w:rsidRPr="005E0706" w:rsidTr="00BD549F">
        <w:trPr>
          <w:trHeight w:val="765"/>
        </w:trPr>
        <w:tc>
          <w:tcPr>
            <w:tcW w:w="1930" w:type="dxa"/>
            <w:shd w:val="clear" w:color="000000" w:fill="B4C6E7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Δ/ΝΣΗ ΕΚΠ/ΣΗΣ</w:t>
            </w:r>
          </w:p>
        </w:tc>
        <w:tc>
          <w:tcPr>
            <w:tcW w:w="1930" w:type="dxa"/>
            <w:shd w:val="clear" w:color="000000" w:fill="B4C6E7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ΠΕΡΙΟΧΗ</w:t>
            </w:r>
          </w:p>
        </w:tc>
        <w:tc>
          <w:tcPr>
            <w:tcW w:w="1551" w:type="dxa"/>
            <w:shd w:val="clear" w:color="000000" w:fill="B4C6E7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ΤΥΠΟΣ ΚΕΝΟΥ</w:t>
            </w:r>
          </w:p>
        </w:tc>
        <w:tc>
          <w:tcPr>
            <w:tcW w:w="2197" w:type="dxa"/>
            <w:shd w:val="clear" w:color="000000" w:fill="B4C6E7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</w:t>
            </w:r>
          </w:p>
        </w:tc>
        <w:tc>
          <w:tcPr>
            <w:tcW w:w="911" w:type="dxa"/>
            <w:shd w:val="clear" w:color="000000" w:fill="B4C6E7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ΚΛΑΔΟΣ</w:t>
            </w:r>
          </w:p>
        </w:tc>
        <w:tc>
          <w:tcPr>
            <w:tcW w:w="1373" w:type="dxa"/>
            <w:shd w:val="clear" w:color="000000" w:fill="B4C6E7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ΥΦΙΣΤΑΜΕΝΑ ΚΕΝΑ</w:t>
            </w:r>
          </w:p>
        </w:tc>
      </w:tr>
      <w:tr w:rsidR="006B7003" w:rsidRPr="005E0706" w:rsidTr="00BD549F">
        <w:trPr>
          <w:trHeight w:val="780"/>
        </w:trPr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Δ.Ε. ΑΙΤΩΛ/ΝΙΑΣ</w:t>
            </w:r>
          </w:p>
        </w:tc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ΑΙΤΩΛΟΑΚΑΡΝΑΝΙΑΣ (Δ.Ε.)</w:t>
            </w:r>
          </w:p>
        </w:tc>
        <w:tc>
          <w:tcPr>
            <w:tcW w:w="155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</w:t>
            </w:r>
          </w:p>
        </w:tc>
        <w:tc>
          <w:tcPr>
            <w:tcW w:w="2197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ΗΜΕΡΗΣΙΟ ΓΕΝΙΚΟ ΛΥΚΕΙΟ ΕΥΗΝΟΧΩΡΙΟΥ ΑΙΤΩΛΟΑΚΑΡΝΑΝΙΑΣ - 25 ώρες </w:t>
            </w:r>
          </w:p>
        </w:tc>
        <w:tc>
          <w:tcPr>
            <w:tcW w:w="91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373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6B7003" w:rsidRPr="005E0706" w:rsidTr="00BD549F">
        <w:trPr>
          <w:trHeight w:val="525"/>
        </w:trPr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Δ.Ε. ΑΧΑΪΑΣ</w:t>
            </w:r>
          </w:p>
        </w:tc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ΑΧΑΪΑΣ (Δ.Ε.)</w:t>
            </w:r>
          </w:p>
        </w:tc>
        <w:tc>
          <w:tcPr>
            <w:tcW w:w="155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</w:t>
            </w:r>
          </w:p>
        </w:tc>
        <w:tc>
          <w:tcPr>
            <w:tcW w:w="2197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ΠΕΙΡΑΜΑΤΙΚΟ ΓΥΜΝΑΣΙΟ ΠΑΝΕΠΙΣΤΗΜΙΟΥ ΠΑΤΡΩΝ - 25 ώρες </w:t>
            </w:r>
          </w:p>
        </w:tc>
        <w:tc>
          <w:tcPr>
            <w:tcW w:w="91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373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6B7003" w:rsidRPr="005E0706" w:rsidTr="00BD549F">
        <w:trPr>
          <w:trHeight w:val="525"/>
        </w:trPr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Δ.Ε. ΑΧΑΪΑΣ</w:t>
            </w:r>
          </w:p>
        </w:tc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ΑΧΑΪΑΣ (Δ.Ε.)</w:t>
            </w:r>
          </w:p>
        </w:tc>
        <w:tc>
          <w:tcPr>
            <w:tcW w:w="155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</w:t>
            </w:r>
          </w:p>
        </w:tc>
        <w:tc>
          <w:tcPr>
            <w:tcW w:w="2197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ΗΜΕΡΗΣΙΟ ΓΥΜΝΑΣΙΟ ΚΑΛΑΒΡΥΤΩΝ - ΕΥΣΕΒΙΟΣ ΚΗΠΟΥΡΓΟΣ - 25 ώρες </w:t>
            </w:r>
          </w:p>
        </w:tc>
        <w:tc>
          <w:tcPr>
            <w:tcW w:w="91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373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6B7003" w:rsidRPr="005E0706" w:rsidTr="00BD549F">
        <w:trPr>
          <w:trHeight w:val="780"/>
        </w:trPr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Δ.Ε. ΗΛΕΙΑΣ</w:t>
            </w:r>
          </w:p>
        </w:tc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ΗΛΕΙΑΣ (Δ.Ε.)</w:t>
            </w:r>
          </w:p>
        </w:tc>
        <w:tc>
          <w:tcPr>
            <w:tcW w:w="155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</w:t>
            </w:r>
          </w:p>
        </w:tc>
        <w:tc>
          <w:tcPr>
            <w:tcW w:w="2197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2ο ΗΜΕΡΗΣΙΟ ΓΕΝΙΚΟ ΛΥΚΕΙΟ ΑΜΑΛΙΑΔΑΣ ΗΛΕΙΑΣ ΑΘΑΝΑΣΙΟΣ ΠΑΠΑΓΕΩΡΓΙΟΥ - 25 ώρες </w:t>
            </w:r>
          </w:p>
        </w:tc>
        <w:tc>
          <w:tcPr>
            <w:tcW w:w="91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373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6B7003" w:rsidRPr="005E0706" w:rsidTr="00BD549F">
        <w:trPr>
          <w:trHeight w:val="780"/>
        </w:trPr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Π.Ε. ΑΙΤΩΛΟΑΚΑΡΝΑΝΙΑΣ</w:t>
            </w:r>
          </w:p>
        </w:tc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ΑΙΤΩΛΟΑΚΑΡΝΑΝΙΑΣ (Π.Ε.)</w:t>
            </w:r>
          </w:p>
        </w:tc>
        <w:tc>
          <w:tcPr>
            <w:tcW w:w="155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</w:t>
            </w:r>
          </w:p>
        </w:tc>
        <w:tc>
          <w:tcPr>
            <w:tcW w:w="2197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12ο ΔΗΜΟΤΙΚΟ ΣΧΟΛΕΙΟ ΑΓΡΙΝΙΟΥ - 25 ώρες </w:t>
            </w:r>
          </w:p>
        </w:tc>
        <w:tc>
          <w:tcPr>
            <w:tcW w:w="91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373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6B7003" w:rsidRPr="005E0706" w:rsidTr="00BD549F">
        <w:trPr>
          <w:trHeight w:val="780"/>
        </w:trPr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Π.Ε. ΑΙΤΩΛΟΑΚΑΡΝΑΝΙΑΣ</w:t>
            </w:r>
          </w:p>
        </w:tc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ΑΙΤΩΛΟΑΚΑΡΝΑΝΙΑΣ (Π.Ε.)</w:t>
            </w:r>
          </w:p>
        </w:tc>
        <w:tc>
          <w:tcPr>
            <w:tcW w:w="155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</w:t>
            </w:r>
          </w:p>
        </w:tc>
        <w:tc>
          <w:tcPr>
            <w:tcW w:w="2197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1ο ΔΗΜΟΤΙΚΟ ΣΧΟΛΕΙΟ ΚΑΤΟΧΗΣ - 25 ώρες </w:t>
            </w:r>
          </w:p>
        </w:tc>
        <w:tc>
          <w:tcPr>
            <w:tcW w:w="91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373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6B7003" w:rsidRPr="005E0706" w:rsidTr="00BD549F">
        <w:trPr>
          <w:trHeight w:val="780"/>
        </w:trPr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Π.Ε. ΑΙΤΩΛΟΑΚΑΡΝΑΝΙΑΣ</w:t>
            </w:r>
          </w:p>
        </w:tc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ΑΙΤΩΛΟΑΚΑΡΝΑΝΙΑΣ (Π.Ε.)</w:t>
            </w:r>
          </w:p>
        </w:tc>
        <w:tc>
          <w:tcPr>
            <w:tcW w:w="155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</w:t>
            </w:r>
          </w:p>
        </w:tc>
        <w:tc>
          <w:tcPr>
            <w:tcW w:w="2197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1ο ΝΗΠΙΑΓΩΓΕΙΟ ΝΕΑΠΟΛΗΣ - 25 ώρες </w:t>
            </w:r>
          </w:p>
        </w:tc>
        <w:tc>
          <w:tcPr>
            <w:tcW w:w="91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373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  <w:tr w:rsidR="006B7003" w:rsidRPr="005E0706" w:rsidTr="00BD549F">
        <w:trPr>
          <w:trHeight w:val="525"/>
        </w:trPr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Π.Ε. ΗΛΕΙΑΣ</w:t>
            </w:r>
          </w:p>
        </w:tc>
        <w:tc>
          <w:tcPr>
            <w:tcW w:w="1930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ΗΛΕΙΑΣ (Π.Ε.)</w:t>
            </w:r>
          </w:p>
        </w:tc>
        <w:tc>
          <w:tcPr>
            <w:tcW w:w="155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ΕΞΕΙΔΙΚΕΥΜΕΝΗ</w:t>
            </w:r>
          </w:p>
        </w:tc>
        <w:tc>
          <w:tcPr>
            <w:tcW w:w="2197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1ο ΟΛΟΗΜΕΡΟ ΔΗΜΟΤΙΚΟ ΣΧΟΛΕΙΟ ΓΑΣΤΟΥΝΗΣ - 25 ώρες </w:t>
            </w:r>
          </w:p>
        </w:tc>
        <w:tc>
          <w:tcPr>
            <w:tcW w:w="911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ΠΕ25</w:t>
            </w:r>
          </w:p>
        </w:tc>
        <w:tc>
          <w:tcPr>
            <w:tcW w:w="1373" w:type="dxa"/>
            <w:shd w:val="clear" w:color="000000" w:fill="FFE699"/>
            <w:vAlign w:val="bottom"/>
            <w:hideMark/>
          </w:tcPr>
          <w:p w:rsidR="006B7003" w:rsidRPr="005E0706" w:rsidRDefault="006B7003" w:rsidP="00BD549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5E07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</w:tbl>
    <w:p w:rsidR="00E9767B" w:rsidRDefault="00E9767B"/>
    <w:sectPr w:rsidR="00E97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03"/>
    <w:rsid w:val="006B7003"/>
    <w:rsid w:val="00D07EF9"/>
    <w:rsid w:val="00E9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05E2"/>
  <w15:chartTrackingRefBased/>
  <w15:docId w15:val="{DAF7D899-ACBE-4C29-9912-672B14BA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03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7003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Αργυροπούλου</dc:creator>
  <cp:keywords/>
  <dc:description/>
  <cp:lastModifiedBy>Βασιλική Αργυροπούλου</cp:lastModifiedBy>
  <cp:revision>2</cp:revision>
  <dcterms:created xsi:type="dcterms:W3CDTF">2022-01-24T07:49:00Z</dcterms:created>
  <dcterms:modified xsi:type="dcterms:W3CDTF">2022-01-24T09:33:00Z</dcterms:modified>
</cp:coreProperties>
</file>